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A" w:rsidRPr="002A5A80" w:rsidRDefault="002A5A80" w:rsidP="00950C2A">
      <w:pPr>
        <w:rPr>
          <w:rFonts w:asciiTheme="majorHAnsi" w:hAnsiTheme="majorHAnsi"/>
          <w:noProof/>
          <w:sz w:val="22"/>
          <w:szCs w:val="22"/>
        </w:rPr>
      </w:pPr>
      <w:r w:rsidRPr="002A5A80">
        <w:rPr>
          <w:rFonts w:asciiTheme="majorHAnsi" w:hAnsiTheme="majorHAnsi"/>
          <w:noProof/>
          <w:sz w:val="22"/>
          <w:szCs w:val="22"/>
        </w:rPr>
        <mc:AlternateContent>
          <mc:Choice Requires="wpg">
            <w:drawing>
              <wp:anchor distT="0" distB="0" distL="114300" distR="114300" simplePos="0" relativeHeight="251659264" behindDoc="0" locked="0" layoutInCell="1" allowOverlap="1" wp14:anchorId="6B871856" wp14:editId="38BD880A">
                <wp:simplePos x="0" y="0"/>
                <wp:positionH relativeFrom="column">
                  <wp:posOffset>-504825</wp:posOffset>
                </wp:positionH>
                <wp:positionV relativeFrom="paragraph">
                  <wp:posOffset>-619125</wp:posOffset>
                </wp:positionV>
                <wp:extent cx="2625725" cy="866775"/>
                <wp:effectExtent l="0" t="0" r="327025" b="390525"/>
                <wp:wrapNone/>
                <wp:docPr id="23" name="Group 11"/>
                <wp:cNvGraphicFramePr/>
                <a:graphic xmlns:a="http://schemas.openxmlformats.org/drawingml/2006/main">
                  <a:graphicData uri="http://schemas.microsoft.com/office/word/2010/wordprocessingGroup">
                    <wpg:wgp>
                      <wpg:cNvGrpSpPr/>
                      <wpg:grpSpPr>
                        <a:xfrm>
                          <a:off x="0" y="0"/>
                          <a:ext cx="2625725" cy="866775"/>
                          <a:chOff x="0" y="0"/>
                          <a:chExt cx="10367998" cy="4768806"/>
                        </a:xfrm>
                        <a:effectLst>
                          <a:outerShdw blurRad="215900" dist="368300" dir="2700000" algn="tl" rotWithShape="0">
                            <a:prstClr val="black">
                              <a:alpha val="40000"/>
                            </a:prstClr>
                          </a:outerShdw>
                        </a:effectLst>
                      </wpg:grpSpPr>
                      <wps:wsp>
                        <wps:cNvPr id="54" name="Rectangle 54"/>
                        <wps:cNvSpPr/>
                        <wps:spPr>
                          <a:xfrm>
                            <a:off x="3985246" y="1682706"/>
                            <a:ext cx="4724400" cy="3086100"/>
                          </a:xfrm>
                          <a:prstGeom prst="rect">
                            <a:avLst/>
                          </a:prstGeom>
                          <a:noFill/>
                          <a:ln w="28575" cap="flat" cmpd="sng" algn="ctr">
                            <a:noFill/>
                            <a:prstDash val="solid"/>
                          </a:ln>
                          <a:effectLst/>
                        </wps:spPr>
                        <wps:bodyPr rtlCol="0" anchor="ctr"/>
                      </wps:wsp>
                      <pic:pic xmlns:pic="http://schemas.openxmlformats.org/drawingml/2006/picture">
                        <pic:nvPicPr>
                          <pic:cNvPr id="55" name="Content Placeholder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gray">
                          <a:xfrm>
                            <a:off x="0" y="0"/>
                            <a:ext cx="10367998" cy="2908292"/>
                          </a:xfrm>
                          <a:prstGeom prst="rect">
                            <a:avLst/>
                          </a:prstGeom>
                          <a:noFill/>
                          <a:ln>
                            <a:noFill/>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9.75pt;margin-top:-48.75pt;width:206.75pt;height:68.25pt;z-index:251659264;mso-width-relative:margin;mso-height-relative:margin" coordsize="103679,47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erhZgQAAJAKAAAOAAAAZHJzL2Uyb0RvYy54bWysVttu4zYUfC/QfyD0&#10;ruhiWTfEWSSyHRRI22DTos+0RFtEKJIg6TjBov/eQ1KykzjALjYNEJmkeDlnZs5Ql1+eB4aeiNJU&#10;8EWQXMQBIrwVHeW7RfD3X+uwDJA2mHeYCU4WwQvRwZerX3+5PMiapKIXrCMKwSZc1we5CHpjZB1F&#10;uu3JgPWFkITDy61QAzbQVbuoU/gAuw8sSuM4jw5CdVKJlmgNo0v/Mrhy+2+3pDV/breaGMQWAcRm&#10;3FO558Y+o6tLXO8Ulj1txzDwT0QxYMrh0ONWS2ww2it6ttVAWyW02JqLVgyR2G5pS1wOkE0Sv8vm&#10;Vom9dLns6sNOHmECaN/h9NPbtn883StEu0WQzgLE8QAcuWNRklhwDnJXw5xbJR/kvRoHdr5n833e&#10;qsH+Qibo2cH6coSVPBvUwmCap/MinQeohXdlnhfF3OPe9kDO2bK2X40Lk3iWF1UFErIrsyIvyzi3&#10;S6PTwcSRfKeNi2JviHrouwPasL36im1aybyKgfmOaiB/lpcz3wMNpEVs/wKE2Q7Ea1iAlDD/UNM/&#10;9FgCELGjVCptGqbQEwYNbRhuH90wZrLHfjBz2/i4xtkuRjGF43qvIo0srEcUDxK0r0/06s/R64J3&#10;qtGWupHeeTbR+xWKAvMdIwjGHKNu3pFfXWug+gNyZ1U5T7M8QEBGkpcAnyMD1xPRWZFmgIWnaxaX&#10;eQKdt3RZeG6JGJBtLAIFsXg0n4DCE4J2io2AizVlDMZxzTg6AGflHNSDWgxesWXYQHOQQLPmu4nH&#10;1ii35au19rAl1r2nSwtGuzEuxu3eR2psBJYOj4BtbUT3AhAqwxrhPQTzthcgH3vONB/ou7qUtK3h&#10;fyxTaJ3x+H07g1Vmr0gwbjL80B4DVo97GYKjSGzohjJqXpw7Ag42KP50T1tLqe28kgQA6Su+EdwQ&#10;btA9qJuMnuy0MS3wy7FN7060jxpx0fQgInKtJVAIenBQvJ0e2e6bszeMSkuoxdy2xywBzHd+9gFQ&#10;3iuXot0PEKo3f0VAAnDz6J5KDdVbk2FDQA3qty4BZcDFY6CMpaLcqwyEOjqFlazz529peR3HVXoT&#10;NvO4CbO4WIXXVVaERbwqsjgrkyZp/rWCSrJ6rwmkj9lS0jF0GD0L/kMzHq8tb/PuuvBinAoEAvIu&#10;MYYIFmcRskhpo4hpe9vcAni2fn2lHF84pE/gWtytgtHm8LvoAAG44F5cTfyIXb913bSKy7RK/8cy&#10;tnkcaxPSPC9B5yhnRFVxtSpXZRZmab4CopbL8HrdZGG+Tor5crZsmmUyEdXTriPcSu3zPDkKrGVM&#10;ynUfJ+R0Jey8+IGo06zIyuUUxUSt3eskvSpJs/gmrcJ1XhZhts7mYVXEZRgn1U2Vx1mVLddvM7qj&#10;nHw+I2uk1Rxu5O+lZp4/SA3XA4VrFjE6wHXur1Dn0D3B3Yp3rm0wZb79Cgkb/QkJoH6qR6df77mu&#10;CQJ2Ruw+e9yK8RPNfle97rtZpw/J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3KMfT4AAAAAoBAAAPAAAAZHJzL2Rvd25yZXYueG1sTI9BS8NAEIXvgv9hGcFbu4mx1sRsSinq&#10;qRRsBfG2zU6T0OxsyG6T9N87nvT2HvN48718NdlWDNj7xpGCeB6BQCqdaahS8Hl4mz2D8EGT0a0j&#10;VHBFD6vi9ibXmXEjfeCwD5XgEvKZVlCH0GVS+rJGq/3cdUh8O7ne6sC2r6Tp9cjltpUPUfQkrW6I&#10;P9S6w02N5Xl/sQreRz2uk/h12J5Pm+v3YbH72sao1P3dtH4BEXAKf2H4xWd0KJjp6C5kvGgVzJbp&#10;gqMs0iULTiTJI687skgjkEUu/08ofgAAAP//AwBQSwMECgAAAAAAAAAhAJb2xjszJwAAMycAABQA&#10;AABkcnMvbWVkaWEvaW1hZ2UxLnBuZ4lQTkcNChoKAAAADUlIRFIAAAJ3AAAAsQgGAAAApuSb4gAA&#10;ABl0RVh0U29mdHdhcmUAQWRvYmUgSW1hZ2VSZWFkeXHJZTwAACbVSURBVHja7J1fjBzFncd/EI4Q&#10;R7ALmBdb8rYFko3O9m5w7IfD9rbRCedesuMHoiCj2zEReQgPXgdeiLB2LAi8QFg/kESxFM9KWETh&#10;wbN5uTMP8SzYLxjMLLaELWF51pJ90mHjWRA4cHfi5jeu9tY286eru7q7qub7kVreXc90V/2quupb&#10;v6r6FREAAAAAAAAAAAAAAAAAAAAAAAAAAAAAAAAAAAAAAAAAAAAAAAAAAAAAAAAAAAAAAAAAAAAA&#10;AAAAAAAAAAAAAAAAAAAAAAAAAAAAAAAAAAAAAAAAAAAAAAAAAAAAAAAAAAAAAAAAAAAAAAAAAAAA&#10;QFRu0XSf0eZVhTnVWHH/2hv/PvAg3Xn3clq+clXzGqLPP/uULn9ylq5cnm/9e/XyxX6oQwAAAACA&#10;uHOP2+9Y1hR7a2nDth20sin6GBZ7JyqHqX7mFMQdAAAAALryPU338ZpXEeZMzv/97/9Q47//i86d&#10;PE5fX/+SVq3dQN//wQ9p2Z0Drb8ZyH6UGgAAAGAOt8IE5vLN9a9u/nz5/FkYBAAAAAAQd7birXuI&#10;Hi7sav186ZOP6f2jR2AUAAAAAPTkNpjALO5dsaol6oL1dh/NHqUTM4dhGAAAAABA3Nko7Maefq61&#10;xo45XnmDTr/zNgwDAAAAgMhgWtYgHnn8qZvCjrl66SKMAgAAAACIO1vhGHcyPD3LoVEAAAAAAKKC&#10;UCgGwUGN77rnvpu/L7trkP75X7bT9/7pdrpy6WIrTIqBIBQKAAAAYBAIYmwQfErFY8++sGRqVubs&#10;e+/ShTMfmBbMGEGMAQAAAIg70Amehv3Jk3tu7pZtB59YwQGNzzXF3hfXrkDcAQAAAADiznTWbNpC&#10;P96xc8k0bTs4Bt65k+/meXoFxB0AAAAAcQd0izw+quzC6VP00TtH6erlizbWIQAAAABA3PUPfGLF&#10;hm07uk7XBmTszYO4AwAAACDuQFx40wWLvDWbt3TceBEQrM3jUy6++cdXEHcAAAAAxB3EncnwlO3q&#10;dRtp9fqNXT8XTNny+bQpbMCAuAMAAAAg7oBO2Ju3ZvPWltjrtTaPw6loFnkQdwAAAADEHUgLXpu3&#10;dtPWrt489uR99M7buqZrIe4AAAAAiDuQNuzN4122azdv7fgZXpN37M2DdPn8WYg7AAAAAOIO4s4V&#10;kccevBMzhyHuzIAPGC40r8HmVWteMzAJAKkwLN4zv8P/18XF7+GCg+2MJ/3eaF5zqBIQdxB3lsHn&#10;1m5//KmOa/KuXJqnmddfjjNNa7q4mxSNd000YAHh3/NmRKSzIP2N36ntPb431rwmRF5qoca6FjMt&#10;vpQmEvefz9AW3J4UpQ42aXl50sX32KvQ+ZeEAKhLaZF/bsegZDv5+TVxv4Uuz5uSyp5i1Fe/zXOZ&#10;SvM6oEEMmZy+KOkviDT4it+tizxXNA64BoQ9vTZ1Km5971T3wj93oyqeXxVXGsJ2XGqXawr58SO8&#10;Rzp4LdSOximLEcneeyljIO76CD7a7Il9r3YMocLx8f72+5ddEneTohGwlV7ibjiBgFOBbbg/Q29K&#10;VTTqebZ7aaWDO6fZDp6UWor55s7p7gTfNz193QTUhBgseBrTWhbCbD5Buqoh4WIiDSFoSxoHeDre&#10;rZp4l9IQeHukQYzOwXumntFbIXn6B/bK8UaKTnCAZN5x6whBo+4qQxkJu1oKDV03plIWdkUFYa07&#10;HRMdhF0W+fY1CPw001dI4f04JMRJSaOwI2EHLss63fDwDMS0p+nCLshrUeR1UlO7rOPdGkmpfR9L&#10;ob0rUQ5T3hB3fcK9K1bR+m2P0obm1Y01m7a6kuVBx4t0ntL3lldEp5vleqOpFPNVbl7TCqJWF1Vh&#10;xwM98l2h7tO9SWw6p+EeaaZvVuP9JkX5FTOor4HIG+uD9olFyocxxWy4XdHxfhU1pCVMXXMdr2c8&#10;OL4JpmUtFGnf/8Gy7/595aol063Lm5+7vfk5/uzylUOR789x8I795WAedShNhsXIvZBRg6+zYVit&#10;8A56Cb0UVSGAqpTtGrtODIkRepJya4gOeDrGdwfEc6dilFtFXLMJ885p92PWHf7uTMplEzd9Scql&#10;23tepvw8Yvzs3TH6TqLF9bY2ePN0T4mOirzH8cRxe5fmkpGgfIJ2SKWuT1D660gh7kwSZXfes7x5&#10;3fcdISazPCTWsoDj3731yj7VAMe27ZbNuwNQxYshtA7FEENxOqasy62q6PFoiMY4qdfqWMRGvSyu&#10;Wc15P0Jq05YNUW+y8riq1reGeP90DiDSWCcVd4CUxNutmg9541SdFr1OnfrjYINCsIErrgeRBy47&#10;U3jH43j0PMpuMDoq8t7LbmmLToi7LOBwIyzYAu9ZINb4b71OjDAF3kxxonKYrl6+mFcdyhLVxeET&#10;lO76Nk80tsU2aYo7+osqSIJOYbUF5abazrA9pzXUlXqEDn2C0ltXM0Bqu/V05Fs1fXWF90l3+lTF&#10;ZY2W7oIMBM+gpkFfUs+WisDjurc9QVrHhe38GN/1UxjIxNkEl9QGutshI9pTiDtFOKQIi7jlK4Za&#10;4o03IdhKcObsuZPvJglkbGucO5VGJI1GrFMnWQ11MHEbijExwowCdyR7LSm3CxRt2lnX7steIjmr&#10;EbqKWM/jnVRJ3yDp8SpG3XEa7G6NOk0eTBMWKT/P1rWIz9YlbPaQ+qaZNERVlMFUO7i8sowJ2s2b&#10;bkR7ehuBnmJu9bqNtOKBtUpr10yET6S4eukiXbl8kS5/8nHSkylsp0zmhUlZEB2k7AXxRGejKi5V&#10;Bls1i8qtHlHc6cjTZBfBomvKV6U8fc3lnkf6dAUEjiLs4q7rmxUXd9DjFG8dK3f8ryXo5GuUfIez&#10;CgdoMa5dVIHnCzGmc0p0XuRd1YNapmyXIpS7iLsKGQDEXRuC81lZ0GW97k0HPMX6zfWvWiLui6ag&#10;++KzK3SlKeo0nCPrEvOGpmuBFhcXB0EwizHEnUojV3ewfJMGqB7vIv7TjLHlOjoCh0cRdhXx3iQt&#10;o2lajPOmuuB/guJvqokqlnUyJ9oelQGCT/qXAMQN3swes6zWDc+Y3p5C3Al43dyazVtboUJMFXQ8&#10;jcoijWEP3NdNsRaIt6+bYi7GejlgJrNShzBKdnnWTCGJzeSTGNqN2HfDvLky1UPYFTULDhaIe0Wd&#10;Kit+tyzSastAYFakuRjx8yMpiLu44qhI6Wxo6tbGjJjqOOh7ccenNmzasZM2jO7INR18/BcLNBZq&#10;vFuVhdxVIeTgdet7oQeyo9uuXJvWJrrKZA/hoVvYyUxLgi0qHt3w4O23yMYlRXGnm3qC72Ypphsm&#10;F2Jfizuefn3k8acy89RhuhQAa4VdmqIBRGOMuq+TLWVQRnEEXkl8ft4SO89T9LWtxnXrwt59Pwjr&#10;W3H38NiuVL11LOTY83bp/MctEYcpUwAg7EBsBnoIKi67rLxjXBdUj79iwWHTdH6V7Ar4LpNkraOq&#10;jXyIO8eFHe9ErZ8+1RJz9TOn0BQDAGEH9FGm7rs4sxYi7BnizQdexM8XhcCzxXtXNzRNnkJ9Wd3P&#10;L0zfiTueitUp7NhD9/7RI/0eVgQA14Rd1qFOQGeCuHOdyEs0FUk9qPZ+x8omy3VnXAeibpRiETjp&#10;oL0jc2u/Zfjhwi4t92FP3czrL9Hffv8yhB0AEHYgPco9xEVex47NxhB3rpHlTv45UotNWhLvOMSd&#10;67DXTsdxYLyzlc9ghagDAMIOpArHG/S6/D+vrcozzIiK2PAsEhtRAxlnHaZpv6KgLkPc9QEr79dz&#10;VBifwYodrgBA2IHcxdNUzumbVRQ4RUvsHiXECb8vMzmkrUjRp4M5H5MQd47DZ8ImhePPwWMHAIQd&#10;SJ1eXru6IeVVVvisb4nto6Qzr2O25hVFcon6cHq2r8Td93+wDM0lABB2EHZ2UOrx/1VD0qki7tiT&#10;NGCBqNZRPmkyo2j3cr+9PH0l7vgEiOQC8Yeto8oASAAftn2oeX2r0JACCLt+Ky/PEnHHa/5UpmZ9&#10;w20fJX4fT4fPG5DOuoKo7qvp2b7bLauDH+/YCSOAOAyIBoY7gqL4mwezpM64sDmEnT1EERgmnbms&#10;MkU5YrDd90RIH9u9ZIioLih8vkR9ND3bV+LuwpkPtNxn7eatrZ23oG9gITYqLpUplSHxHW4wDwkx&#10;UaLoO9GAHmFXbvP3hhAQg1LZAnOI0mmbJMqrDog7fgd6bVBpiPZwwZA0q4ZHmeqXF6ivxB2fIKEL&#10;PpP23hWrCPSNuKuKixu3b0PXheZ1rHl9GPp7XXxnityMcWU6w10a80Eh+qrSdY1ueFYHYLrcRUav&#10;AVDdsDSrHHVl4uBuPIJANdXTrRIexReDbYg7l/ji2hU6+967Wu7Fa+/Gnn4OAg8wnmg0RmAKYxih&#10;zkeKdet02QtQoz4OfmoAfpSxuoHprmnMn0rbk2QwMiQGpuUIeRshc5cwFCl6eJSSyLfT9N3xY3xU&#10;2Or1D7XEmS6BN/P6y3T18kU0ySAOVZggFQoJvuvR4qHgtq3H47TnsXDcN/ReWVLPYYDnieeyOKuI&#10;n3ttdBgV6SxGTC+LIdOP8QrCo0RZ+xh47bdD3DkEe+/+/uZB+rcnJ7TcjwXez559kY5X3qDT77yN&#10;LhUANxgUAo87zwWL0u2RGYvd0xZ3NQPTXVMYVAyRvt2mXFcnqP0mlIZIl0fqm7fKlN+5vXEIwqMU&#10;I9Yxnp494GoD1pe7ZetnTjUF3p+03nNL4Qn66a+eQ5gUANwTeCA7ok6HNwxMu0qavAzrsK/wvIYQ&#10;SPz53RYJuwCV8Cglcnh6tu88dwHnTh5v/fvI47/Uds+VDzxIjz37Ap08egRePPdohLwFjS7egxHR&#10;OGINnhnlxp1VRerseGQf1cMSxMfaD1Nmgmdx2msWvyNV8Y5MW15/gvAoUcrC6enZvhV3ssB7uLBL&#10;yxo8hu/DXrwN23a01vcFzwBWwyPf2ZjfHROjSR9mzKWzLbTxPvD0TacQKZ1G+NzxIR5e+mBAlD2D&#10;4qo7kp8gPEopYtvu5PTsbf1eq1l8Xbl0sRXaZPlKfR7au+65r+UV5IDHEHl9zUwMMQH00E7YBQQe&#10;iqhlwp/7kQV5blA+HiSPEJA7j6niuhAx9ZBYGxGXT9F2jPPnqqKe82B0wfKy2C/yFGVQHQze5l2q&#10;jH0v7hje6co7Xjc1hdiG0R1a7y2LPBZ45957t7WpA/Qd06KRnYIpMiFKYz1N0TcgjFgywmdhl8c0&#10;0yTp2cgRVSD6ZN5UeR6e3Tq1n0qdEf8OiEHOVESRV5REoe0Cr0jtT6YJ4+T0LI4fE3zzj6/oxMxh&#10;+usrz9OVS/oFPIs8Fo9P7Psd/WT3Hpxw0Z8coO9OffgwS2oiJ+oIvxrxsyVCgOO08fokn7MZPWdB&#10;GsREredBjEjb6zp35FHDYvjkWHBjiLsQ7MV769V9rdAmX1//MpVnrF6/sRWK5cnf/oG2/xwnXfQZ&#10;FZjAOKJ2AEGQYwBsg0Uee6bKCgKv7EC+pxXaXH63nQleDnHXAd7t+sYLz7R2vqYFb77gc2o5Tt6u&#10;51+lh8d20Yr718L4blODCYyDp9OiTpezEByCyXLHQxsQi90Kz+fpXBe8WUWKtllkkBxaFw1x1wWe&#10;quXNEG+88Gttx5Z1gqdteb3f2NO/uenRw9Stk8iNTF6L30H7UbvK8UUgX+HjOdIG5IFP/XVU1wJF&#10;P9s7CH0EcdcP8AaIY3852BJ5lz75OPXnBR69YOqW1+it2bSFbr9jGQrDfhrSv9zIzsAkxnQAUb13&#10;RYL3Lu33Iwq2lkHNgLoeVey4sglsViEfLGitn56FuFMUeX/7/cs08/pLmYi8QOjxGj3ecfuLl/4I&#10;oWc/c0LUmXwId78yRfDe2YRnWHqiCoKqAWmdUUgHT8+OOlBf9ioI6zLEXR9y+fzZlsj7jz9P0eef&#10;fZrpswOh98S+V1tTt1ijZ+0och5mMI4FhUa9SPDepUFd4bOmBTweVHj/TUDlgHVXBjNFhbpl9fQs&#10;xF2SVujMKTr84o1NF2ntrO1EMHXLa/R4MwZ78wAAiVGZgirBXBB3iuLOpN3ycwqDGZ/c8N7NKYha&#10;fr+tnZ6FuNMAb7p465V9mU3VhgkCJUPkAZCYeYL3Lk9U1qP5hqU9itg0LRRSKaXPmgzHG61G/GzZ&#10;1kxC3GkiWI+XZny8qCLvp796DmvyAIiPSoNegrm0wlPjUdc9eoaJaxvFncpgxndoMFOMWM+snZ6F&#10;uNMMx8fjo8zyEnjMygcebK3JQ3BkAGIxqzCyLxK8d7qpKnzWt0jclcnMI736cSnCPEVff8d5tm56&#10;FuIuBYKzavMUeLwmb+xpePAAiEm5Dzs8U1CZmi0YkmYW+J7GOpUlc4qDGVeO4OMdw5UU2gOIO9cF&#10;3n/+Od8zxlngPVzYhcIAQB0+tqiu0OHBe6cPlanLgiFio5fIZPE0a7DNVbx3RYfqGucl6vTsaxB3&#10;oAWHTEn7ZIterF6PUy4cgRuWY+TmwfWmCiOV0XoJVVQbc6QWzNgEsVHUWJfyYEZhMDPhUF1TCejM&#10;+bZmxzDEXcpcOPNBrs9n7x2wGj7b8YJoWHwyL/xDErihvEY3puFMFHiq3gx47/Sh4r3LW2wM9Xgv&#10;q3TDE2w6Ueu7R26ERZGFbVTxXbZlgA1xlzLfXP8KRgBxGRYNrif9zZWzaPeITm9QXJ6ho/qywudL&#10;qLLaULE7153xHNNacqResM2jekwnHKtvnJ96xLpmRXlC3DlOXrH3gBb80O81MnO3nSoDbRrIuqFp&#10;hfcuH2YV68QU5eNRGaLu03oVMnutXdzBTMGxuu7c9CzEXcr8eMfOXJ+f97QwSES4sak6ki8WdnI0&#10;f/YWmHoc25yi3cuotrkI60HKx6PSrbwbZN/mAxWbu+a9m1XIf5miHzcHcecafPYrx5zLCw7Fcu69&#10;4ygIO2m3jqfmSL4mLBOtKh2eT26tR8qTMqltrOB6NZZh+sape5w9Fna2edpVT2hJw1vq5TzwrEdM&#10;o9HCHeIuBe68e3nrlAg++zVPPnrnbfrmH1jzZyntvBBVR/NlumhV2UlIBO+dLhYUhXVg+ywCzg73&#10;SFtZ1BsbiWrzQUrHe+flXOcmFPIPcdcvoo69dU/s+12uHjvmyqX51pm3wEpGO4wK5y3P13CHfNkg&#10;WkuKndMkqrEW9isK60FRn4ZTrsfVLp07D1Z2W2xzlaUI/F64ts5UJbgxxJ3LrLh/7U1Rl7e3juHp&#10;WD4hA1grgCqWCqBu8PRNucP/1S1I/7RiOkuE6VldFBU/Hwi8NOw/2kPYcR3xHbC5ymCmrPnZg4bU&#10;uYbNBQhxFxP20vFmiV3Pv0pjT//GCFEnCztMx+bauaThEUhTAKXdmLKw46meTrHAbPFIlhQ/X6Hu&#10;HiS2C7vXv6Vs14rZhspC97DAe430rAvje0z2EHYsBngX6YIjNo86oPSpt6d6j6jneyLcz4RYngtk&#10;eWgjiDtFQbd+26P02DMvtLx0m5ri7q577jMmfYGw46PPQCQhpSLudHUS3TqOWg+PQFr5m0jZztUu&#10;Ajkt0eqncE9V712nKcKgvOu0eGyV1+NenuHvk6dgkzjspXhrM4P4ZXtivr/8nXHx7G6dfUPUuTmD&#10;62+ag5lSB4HHU7bHJHHeS7iNxvy/NDhA8WZMjPDY36LpPqPkTpiGJdy7YhWt3bSVvPUPGSXkwvAa&#10;u5w8drdYWrR7YngDuAGviLrOVxKPU7AbtkDRPIMTorGJymuKoq0uGuik+Qry5ou8RTlzc7tCR9tQ&#10;KKu7U6g3YxRvPU5Z2NgTNhlsI3q6eXwuKAioPN5JlfT1ymu38q9TMk9zRVy1LkJsWLybfoeyClMT&#10;7/CcRnteU8hnXHtG4Zii0KzT4jSt16Zt83q0L4e6tId836zXMsbRNmyv3GMbQty1G4Kue4hWr9vY&#10;OpfVhuO7+PzaE5XDeU3F2ijudHQScsPekIRKN0bEM0diPFulwRimZDtQG9L3axEElSd17Kp5UxF3&#10;k4reBFVBnFaHl1SIqrav3DlmedxVlunrtZkhyTvsx/yur1lcjZP6ySj7UyrbIdLnXef7rO7xrFqP&#10;ss26bvcSnBB3JnP7HctaQu6GoNtoTbp5GpZF3bmTx12oQ1kxLBpO285ojdpgjArPxKAl+eK07oyY&#10;L9U2JlgDpbuhjdIJqYgD7jjmNIoZ3VOEusVW0vSZ8g6z53+vAfZMW/SozgLEqecDIt9RyrQkbJ/V&#10;2kZVgQtxlye8fo6nWnnKdflK+3Zy87Fix948SF9cu+JKHUqbMdG4FMhOujUYQ7Q4Bepblq9eXocg&#10;LEwxwTPKon2qS+IiqfCJM62vkvdhKd9xRWSwhCDwwurscIZFfZvIKX3B7us83ue6KBfT7FmlxSln&#10;neU9IO7ppfSOj4vPeDHqT42Wzi6kJapU3neIOwg6ddhbd/LoETr9ztumJMkGcXfEYlEXpcFQWe9k&#10;k7j7kNLzzrAwSLp+R3W6RhYHhS4CU4enJM18m5S+PfTd4+zSoiE6eN1eozTt2UtYqYjPmuZ6Pkbp&#10;HOM1Qul4raO+70aIu9vIcVwQdAEGeetsYsgBYUfUed3buMXCrlennea0W13DPSZEGlXSWaHux1KN&#10;Urq7l5PWlWHD0ndACIQpSi9kUVqiLgt76hJOc8K+5Yifr1L3sDADZMH5rDHfdyPi4znruVuzaYt1&#10;a+g6YaC3Lo06lBZp180o9/Y1CJFOC5HjLu5vUDrHfvmK+eo0sv9WMR+egjDQuQg+6vRgcIh8ryOp&#10;VMqzSosbdKLayk/o1TA5fUO0OJWtY8BTE4KuQmbsRg3WeUbNW4n0b7SIstmD/7+X9zXqbEpdUfSn&#10;ked2A89Ch7aPy+hHEHeaYS/dhm07aM3mLVbsco0Chzj5+5sHTY5dZ8O07Kj04jXaNJimBB0dCHWE&#10;vmjc+N2a79KhBaPJcP5Myduw1CmNhK75Lt8ptBHQKuvlwvGmgp28aXhgOq0bUvX6BJ7mwTblOato&#10;b5I6Rk+IlKTTVaanL1x/fIq+gztYv1UlPSGBktoz6vsbtmfQbqS1wWJU1HW/jf1KFO1M3UCIU4x6&#10;NNqm7tSpe3ibvsMJccfHf7Goc8FLJ5NziBOXxB0AWQtZVSEKsi0bUwd4NjEkDWbqZP/Z1xB3pog7&#10;FnV8BNjKBx50rmD+/uaf8g5xAnEHAAAAWIiVGypcFnWWCTsAAAAAQNzFh9fUPVzY5dz0K4QdAAAA&#10;APpO3LGnbsO2R53ZKNGOC6c/gLADAAAAgNvijr11P3lyj/Ux6nrB4U54VywAAAAAgLPijtfWsbBz&#10;2VsXcOH0KdN3xQIAAAAA4i4+HIT4kcd/2TcFcfn8x6iNAAAAAEjMrRB2ZvDFZzhSDAAAAAAOirt+&#10;FHYAAAAAAE6Ku3tXrOpbYcfn4AIAAAAAOCPubr9jWWvzRL/C5+GyDQAAAAAAnBB3G0Z30F333Ne3&#10;BcE7gjlAMwAAAACA9eKOPVYcoLjfWbt5K23/+VOolQAAAACIjRGhUHhKsh9i2UUVeMyJymHEvQPA&#10;HQaa10job7XmtWBI+oab16D0e715zafwHI5G74X+NutYWY+Gfk/LlrbVsaR1stG85tCURMMIz93a&#10;TVtREiGBN/b0c60NJsBZjjWvb7tcF5rXIdEZxmFSuldUgs9Panhmu+tawjyF03kshU45qQ3CjDev&#10;D0XHVA1dDfF/4zkKzklRLrVQ2uqiDk6Kz+l4zgVx37Ad2N5H2oiitOp5GnVoVOTh2zb502nLvOuY&#10;bO/RlOrluLBXuE7WNLYhEHdpw1Oyrh8tFge2yc+efbF1pi42WvQl7N0oigZt2JE8DUp5cv2lHxDC&#10;odzGmyIzIj5zLIf0cYdZCnlHwnWwJD6XRPTUxH28Lp8riOfssbCcD4m0F3q8zyUh9HSJoiEh3KLW&#10;sQ8teO8OibR6PdqQOroIw8Xd8pXwTnVjU1PcPfbsC634f8BZ/NBVlDpUbswqDuSpEMpT2eHyHBKd&#10;jy9+b4iOnX+/RVz884TUSU1lnMYpSRDURJ3zRNmE01aK+YxxUeZBR10XzxkRNgieNSVs1LCsrgcC&#10;uSj9rSzqelDOnrBlQ6r7/J2xhM8eFuU20qZMg2ePSLYNRJ7Jg8VxyZaNUF0Jt4tTBLqS+5q7eyHu&#10;esK7iDn+35pNW+n9o0fo8vmzMIpbzLb5fZpueHN80UGMi7/ZmieixakVT+SLO8cFB8uzQovesIro&#10;lBba2IevA6JsZzJOY1ESXH4ofXLaxmKmbTjUAbNA3B/6zIL0rED8zltUzrJADsRI2Fbzwo5lSfgF&#10;InAkQX7LUh0LxHl4PRr/vld69og0sPINfPeKocHhXJs6yW1g4A0GXcjdc4eNFNFZ+cCDNPb0b+in&#10;v3qOvHUPwSDuI3eOngP5WaClnpkRB8tsUsoXi9mdETrRrEX7cEiIdkvfTIK6O9hF2LWrGzMWlfNo&#10;SIwUeqR/QdSFQJQk8V5PhkSlT903GsyJz8gevAkDbepL781cj4Gji4NCt8QdiCfy/u3JCdr1/KuY&#10;rnWbquNCqOFgniY6eCJMtXsa9WpY6qjrEYSd7eVcoug7fguS/X2KN0UarmNRhM5CqD6aKO7qUp0c&#10;IGC3uPv6+pcohZgE07VP/vYPrY0Xd969HEZxi0EHhVBByo9rYQ3GpDIrk7lTjPNSR8oC45Dm+xdD&#10;wsc1Bmjp5okpRdtX2rwPceoYewFVvJ0ztNRzOGaYXatS2qoQeJaLu6uXLqIUEsJT27zx4ol9v6Of&#10;7N6DKVt38NuMam3uEFlEeAZ7DpIie8FM3xhQDP3MoSdG+9AOOvKnOkVY7vCOqz67HCPt5Q73MoES&#10;LZ065jZvnEAsct9Q8fV1BOrVyer1G1sXe0TPvXeczp58l65ehoC2VAyVLO4k5dAeniTqgp2j0w6W&#10;mdxZmu5pnRWiLlgbx+VTFRcL7yReVV+ywUJOdS6rcq7FtL38bmT57JrB4m5e1J0KLe7cLov2okju&#10;Bbt2W9xBeKQDe/P4vF6+rlyab4m8+ulT9MW1KzCOeQzR4hTegGjgSlLDXyH7pjA7eSQaDpejbdPo&#10;00LMlaXy8oUAKAuRl0Sc1Qypc2mWc1K8HJ89aGCdnBOis0SL3n154FEku3ZU96+4Yy598nFrkwBI&#10;Bw6IvIWvwhM3hR579XC8mTHUe3SQRQvzVGrjcfBFQz0lft7ZJ0LPZLij3E43pmRLkkDiOleg3jsx&#10;TRBbneqcrs+micuDnbjwgGKvaCemaHFdYjDwmCA3Pf/uibsLZz6AuMtR6MGjZ6zgK5O9Ow3bpTsI&#10;+joiGmzbYvf1oioJGhaxNk0jzQqRN06LXuNgYbtHah48ObhulrEMVd6VUsJyJqmcVRkO2SrLOuZ1&#10;yIepA4+doYFHMFVbJ0zTdsWIUCgsLkBOQq8p8ngjxmPPvEDrtz2K82zzwaOlpznw76vJvRASC7R0&#10;d2DRQUFOkpfBRqZp8SQDosXjnlSQBUvBwfe1njB/hQTiTuez65YNPMrS31zckKUVIzx37DXC1KwB&#10;Qk+c8fv5Z5+2BPel8x9T/QyEd0Yj1DTXkUTxngxnmNfAs+M7Vo6VkHAtkZ3rg4KYaDVJEBxQtENR&#10;ssO0g+9rUIdZ/Kp4oAdCYrmaoI5xuQwp1LGhkLizbZPWbpH+QQfbDu0YE8T43Ml3URqGwPHzeCMG&#10;B0rmGHocXoW9eoijZy1RGsIsd3oOOmrnhZB3webzL5Ns4OF4anWp7u1xsKynQj8PRfweC35P/Fwn&#10;9VM5wnVMRaDJny2Tnac81BxvQ1wUd8dbHiNgFrzrlkOrBNO3fCrGw2O7WrH0br9jGQxkLpVQhzLQ&#10;w5tQymhEPyp1blUH7S4fEs9ehkOGpnO8R52QY97VY9pBFj+uxSubDgmNCvUOuruH9JxgItexEVHH&#10;er3fh2jpkWUlA23KdW64Rz78kMgDpos75kTlMErEcGSv3i9e+iMMYi5zkngaET+38y4M0+Ki+UBw&#10;pTWVOBYSji4GuG23rvBCFzE1loMA5E60LETbZJt6MUrf9fKoMkNLvVt8j2PU/lSEAWGfScvKukDR&#10;gu6yfY/Qd719swnqWDFUx6rUPgj1KC2GEJE/b9pygQFR52rifRhuY8Oq422HVm4zKTG8vgtr7wDQ&#10;2vlURccTdD5VcQXrVsJBUXUtgP+2x//zsw4kfIYf4Tk+Zb+rbpYWg7EGAYIDgVQXl0dLdy5WSH2K&#10;Lkm9IJG2kriCdAXryOR0xbXfXlrqJfJpqeel0eZ5U2TPdGEQdLcs5aMsrkCIhMuZhD2SbpaaEeVY&#10;Fs8NBnANWvRqhZ/dEMJOVz2rRvj/7Qp1clASn0UpL+F81MjuJQ+ZcKtpCTr25kGcNwuAHhakzkcW&#10;O9y5TNB3jzLyM+pYy+T+gujZkKgjqcP1Q51VnbKNd7ZXdJ71NukKC62ksQj3S8JDZqTN86pk31qq&#10;OemdaoTes3A5V8XfdO2CnxF2lOvYYIdnBwJ0xlA7Tos0V9vkpZ0NFwh05RZN9xkljetn1mzaQo88&#10;/kuUjgX84df/fgusEIthqSPLwrM0JDp0v83oukx6pmmGqHfcLx15VTkDtabQEQxIgrdO+qaugrVC&#10;gXfHo0XPVZXyPX1kVKoTI1K6KqR/6m5I6qw9yc51ir8cQK5zszHqUEOz/cc6lHMa9gzXsUIH28Y5&#10;/zbJO04JbTssCf8Rg94ViDsdbP/5U7R281aUEMQdAAAAABS41dSE8eYKPkEBAAAAAAA4IO743NOZ&#10;11+GwAMAAAAAcEHcQeABAAAAADgm7iDwAAAAAAAcE3cQeAAAAAAAjom7QOC99eo+OvsezqAFAAAA&#10;ALBe3AUc+8tBOl55AyUHAAAAAOCCuGNOv/M2/fWV5+nzzz5FCQIAAAAA2C7umKuXL9Jbr+yjj2aP&#10;ohQBAAAAAGwXdwyvwzsxc5hmXn8JXjwAAAAAANvFXcDl82fp8IvP0MmjR+jr61+iVAEAAAAAcecC&#10;7zfFHU/VYkctAAAAACDuHOGLa1daO2rfeOHXEHkAAAAAgLiDyAMAAAAAgLizRuRhTR4AAAAAXOa2&#10;fsloIPJOVJbRms1baMO2HXTXPfehBgAAAAAA4s5mOHwKB0Hma8X9a2nNpq20dvNW1AQAAAAAQNzZ&#10;DodQ4etE5TCtXv8QrV63sfnvRtQKAAAAAPS9uGs0r6qtRmBv3rmTx1vXHT+8k9Zt+VfatGMnagcA&#10;AAAAAAAAAAAAAAAAAAAAAAAAAAAAAAAAAAAAAAAAAAAAAAAAAAAAAAAAAAAAAAAAAAAAAAAAAAAA&#10;AAAAAAAAAAAAAAAAAAAAAAAAAAAAAAAAAAAAAAAAAAAAAAAAAAAAAAAAAAAAAAAAAAAAAAAAAAAc&#10;5v8FGAAvSUPGSMnWXgAAAABJRU5ErkJgglBLAQItABQABgAIAAAAIQCxgme2CgEAABMCAAATAAAA&#10;AAAAAAAAAAAAAAAAAABbQ29udGVudF9UeXBlc10ueG1sUEsBAi0AFAAGAAgAAAAhADj9If/WAAAA&#10;lAEAAAsAAAAAAAAAAAAAAAAAOwEAAF9yZWxzLy5yZWxzUEsBAi0AFAAGAAgAAAAhAAnZ6uFmBAAA&#10;kAoAAA4AAAAAAAAAAAAAAAAAOgIAAGRycy9lMm9Eb2MueG1sUEsBAi0AFAAGAAgAAAAhAKomDr68&#10;AAAAIQEAABkAAAAAAAAAAAAAAAAAzAYAAGRycy9fcmVscy9lMm9Eb2MueG1sLnJlbHNQSwECLQAU&#10;AAYACAAAACEA9yjH0+AAAAAKAQAADwAAAAAAAAAAAAAAAAC/BwAAZHJzL2Rvd25yZXYueG1sUEsB&#10;Ai0ACgAAAAAAAAAhAJb2xjszJwAAMycAABQAAAAAAAAAAAAAAAAAzAgAAGRycy9tZWRpYS9pbWFn&#10;ZTEucG5nUEsFBgAAAAAGAAYAfAEAADEwAAAAAA==&#10;">
                <v:rect id="Rectangle 54" o:spid="_x0000_s1027" style="position:absolute;left:39852;top:16827;width:47244;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pPMEA&#10;AADbAAAADwAAAGRycy9kb3ducmV2LnhtbESP3YrCMBSE7xd8h3AE79bUootWo/iD4O1WH+DQHNvS&#10;5qQ20Vaf3ggLeznMzDfMatObWjyodaVlBZNxBII4s7rkXMHlfPyeg3AeWWNtmRQ8ycFmPfhaYaJt&#10;x7/0SH0uAoRdggoK75tESpcVZNCNbUMcvKttDfog21zqFrsAN7WMo+hHGiw5LBTY0L6grErvRsHh&#10;VV5xEe+qKtV0jLtbZV7Ti1KjYb9dgvDU+//wX/ukFcym8Pk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6TzBAAAA2wAAAA8AAAAAAAAAAAAAAAAAmAIAAGRycy9kb3du&#10;cmV2LnhtbFBLBQYAAAAABAAEAPUAAACGAwAAAAA=&#10;" filled="f" stroked="f"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8" type="#_x0000_t75" style="position:absolute;width:103679;height:29082;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r6x/CAAAA2wAAAA8AAABkcnMvZG93bnJldi54bWxEj92KwjAUhO8XfIdwBO/WVFGRalrEH/BG&#10;Fn8e4NAcm2JzUpuo9e3NwsJeDjPzDbPMO1uLJ7W+cqxgNExAEBdOV1wquJx333MQPiBrrB2Tgjd5&#10;yLPe1xJT7V58pOcplCJC2KeowITQpFL6wpBFP3QNcfSurrUYomxLqVt8Rbit5ThJZtJixXHBYENr&#10;Q8Xt9LAK5kWVvJst+u6xOa9/DgbtZnJXatDvVgsQgbrwH/5r77WC6RR+v8QfIL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6+sfwgAAANsAAAAPAAAAAAAAAAAAAAAAAJ8C&#10;AABkcnMvZG93bnJldi54bWxQSwUGAAAAAAQABAD3AAAAjgMAAAAA&#10;" fillcolor="white [3212]" strokecolor="black [3213]">
                  <v:imagedata r:id="rId9" o:title=""/>
                  <v:path arrowok="t"/>
                </v:shape>
              </v:group>
            </w:pict>
          </mc:Fallback>
        </mc:AlternateContent>
      </w:r>
      <w:r w:rsidRPr="002A5A80">
        <w:rPr>
          <w:rFonts w:asciiTheme="majorHAnsi" w:hAnsiTheme="majorHAnsi"/>
          <w:noProof/>
          <w:sz w:val="22"/>
          <w:szCs w:val="22"/>
        </w:rPr>
        <w:drawing>
          <wp:anchor distT="0" distB="0" distL="114300" distR="114300" simplePos="0" relativeHeight="251660288" behindDoc="0" locked="0" layoutInCell="1" allowOverlap="1" wp14:anchorId="5A18B794" wp14:editId="0147A1B4">
            <wp:simplePos x="0" y="0"/>
            <wp:positionH relativeFrom="column">
              <wp:posOffset>4941570</wp:posOffset>
            </wp:positionH>
            <wp:positionV relativeFrom="paragraph">
              <wp:posOffset>-762000</wp:posOffset>
            </wp:positionV>
            <wp:extent cx="1783080" cy="938530"/>
            <wp:effectExtent l="0" t="0" r="762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x_education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080" cy="938530"/>
                    </a:xfrm>
                    <a:prstGeom prst="rect">
                      <a:avLst/>
                    </a:prstGeom>
                  </pic:spPr>
                </pic:pic>
              </a:graphicData>
            </a:graphic>
            <wp14:sizeRelH relativeFrom="page">
              <wp14:pctWidth>0</wp14:pctWidth>
            </wp14:sizeRelH>
            <wp14:sizeRelV relativeFrom="page">
              <wp14:pctHeight>0</wp14:pctHeight>
            </wp14:sizeRelV>
          </wp:anchor>
        </w:drawing>
      </w:r>
      <w:r w:rsidR="00950C2A" w:rsidRPr="002A5A80">
        <w:rPr>
          <w:rFonts w:asciiTheme="majorHAnsi" w:hAnsiTheme="majorHAnsi"/>
          <w:sz w:val="22"/>
          <w:szCs w:val="22"/>
        </w:rPr>
        <w:t>Dear Elkhorn Student Families,</w:t>
      </w:r>
    </w:p>
    <w:p w:rsidR="00950C2A" w:rsidRPr="002A5A80" w:rsidRDefault="00950C2A" w:rsidP="00950C2A">
      <w:pPr>
        <w:rPr>
          <w:rFonts w:asciiTheme="majorHAnsi" w:hAnsiTheme="majorHAnsi"/>
          <w:sz w:val="22"/>
          <w:szCs w:val="22"/>
        </w:rPr>
      </w:pPr>
    </w:p>
    <w:p w:rsidR="00950C2A" w:rsidRPr="002A5A80" w:rsidRDefault="00950C2A" w:rsidP="00950C2A">
      <w:pPr>
        <w:pStyle w:val="NoSpacing"/>
        <w:rPr>
          <w:rFonts w:asciiTheme="majorHAnsi" w:hAnsiTheme="majorHAnsi"/>
        </w:rPr>
      </w:pPr>
      <w:r w:rsidRPr="002A5A80">
        <w:rPr>
          <w:rFonts w:asciiTheme="majorHAnsi" w:hAnsiTheme="majorHAnsi"/>
        </w:rPr>
        <w:t>Hello and welcome to another exciting school year!   We are delighted to begin another year with some new items in the cafeterias.</w:t>
      </w:r>
    </w:p>
    <w:p w:rsidR="00950C2A" w:rsidRPr="002A5A80" w:rsidRDefault="00950C2A" w:rsidP="00950C2A">
      <w:pPr>
        <w:pStyle w:val="NoSpacing"/>
        <w:rPr>
          <w:rFonts w:asciiTheme="majorHAnsi" w:hAnsiTheme="majorHAnsi"/>
        </w:rPr>
      </w:pPr>
    </w:p>
    <w:p w:rsidR="00950C2A" w:rsidRPr="002A5A80" w:rsidRDefault="00950C2A" w:rsidP="00950C2A">
      <w:pPr>
        <w:rPr>
          <w:rFonts w:asciiTheme="majorHAnsi" w:hAnsiTheme="majorHAnsi"/>
          <w:sz w:val="22"/>
          <w:szCs w:val="22"/>
        </w:rPr>
      </w:pPr>
      <w:r w:rsidRPr="002A5A80">
        <w:rPr>
          <w:rFonts w:asciiTheme="majorHAnsi" w:hAnsiTheme="majorHAnsi"/>
          <w:sz w:val="22"/>
          <w:szCs w:val="22"/>
        </w:rPr>
        <w:t>Regardless of grade level, your student(s) will have the opportunity for numerous meal choices daily for both breakfast and lunch.   All meals meet the current USDA guidelines, and all grade levels have unlimited access to the fruit and vegetable bars with each purchased meal.</w:t>
      </w:r>
    </w:p>
    <w:p w:rsidR="00950C2A" w:rsidRPr="002A5A80" w:rsidRDefault="00950C2A" w:rsidP="00950C2A">
      <w:pPr>
        <w:rPr>
          <w:rFonts w:asciiTheme="majorHAnsi" w:hAnsiTheme="majorHAnsi"/>
          <w:sz w:val="22"/>
          <w:szCs w:val="22"/>
        </w:rPr>
      </w:pPr>
    </w:p>
    <w:p w:rsidR="00950C2A" w:rsidRPr="002A5A80" w:rsidRDefault="00950C2A" w:rsidP="00950C2A">
      <w:pPr>
        <w:pStyle w:val="NoSpacing"/>
        <w:rPr>
          <w:rFonts w:asciiTheme="majorHAnsi" w:hAnsiTheme="majorHAnsi"/>
        </w:rPr>
      </w:pPr>
      <w:r w:rsidRPr="002A5A80">
        <w:rPr>
          <w:rFonts w:asciiTheme="majorHAnsi" w:hAnsiTheme="majorHAnsi"/>
        </w:rPr>
        <w:t>Some exciting changes for the school year include some of the following:</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Extended breakfast service at the elementary level.  Breakfast will be offered from 7:35 – 8:10 a.m.</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Breakfast in the classroom will be a new option for middle school students who want breakfast but may walk into school with only a few minutes before class begins.  Learn more at the Back to School 101 in August.</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 xml:space="preserve">A variety of breakfast smoothies and new yogurt parfaits have been added to the menu </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Breakfast will continue to be offered in the high school C-stores each morning.  Frozen breakfast smoothies will be offered as a new breakfast option in the C-stores.</w:t>
      </w:r>
    </w:p>
    <w:p w:rsidR="00950C2A" w:rsidRPr="002A5A80" w:rsidRDefault="00FD7214" w:rsidP="00950C2A">
      <w:pPr>
        <w:pStyle w:val="NoSpacing"/>
        <w:numPr>
          <w:ilvl w:val="0"/>
          <w:numId w:val="1"/>
        </w:numPr>
        <w:rPr>
          <w:rFonts w:asciiTheme="majorHAnsi" w:hAnsiTheme="majorHAnsi"/>
        </w:rPr>
      </w:pPr>
      <w:r>
        <w:rPr>
          <w:rFonts w:asciiTheme="majorHAnsi" w:hAnsiTheme="majorHAnsi"/>
        </w:rPr>
        <w:t>Menu</w:t>
      </w:r>
      <w:r w:rsidR="00950C2A" w:rsidRPr="002A5A80">
        <w:rPr>
          <w:rFonts w:asciiTheme="majorHAnsi" w:hAnsiTheme="majorHAnsi"/>
        </w:rPr>
        <w:t xml:space="preserve"> options at the Middle Schools “</w:t>
      </w:r>
      <w:r w:rsidR="00D8101F" w:rsidRPr="002A5A80">
        <w:rPr>
          <w:rFonts w:asciiTheme="majorHAnsi" w:hAnsiTheme="majorHAnsi"/>
        </w:rPr>
        <w:t>Explore</w:t>
      </w:r>
      <w:r w:rsidR="00950C2A" w:rsidRPr="002A5A80">
        <w:rPr>
          <w:rFonts w:asciiTheme="majorHAnsi" w:hAnsiTheme="majorHAnsi"/>
        </w:rPr>
        <w:t>” bar will feature items such as Wing Bars, Taco Bars, Noodle Bowls and Gyros.  These are made to order creations so each student can customize their entrée option.</w:t>
      </w:r>
    </w:p>
    <w:p w:rsidR="00950C2A" w:rsidRPr="002A5A80" w:rsidRDefault="00FD7214" w:rsidP="00950C2A">
      <w:pPr>
        <w:pStyle w:val="NoSpacing"/>
        <w:numPr>
          <w:ilvl w:val="0"/>
          <w:numId w:val="1"/>
        </w:numPr>
        <w:rPr>
          <w:rFonts w:asciiTheme="majorHAnsi" w:hAnsiTheme="majorHAnsi"/>
        </w:rPr>
      </w:pPr>
      <w:r>
        <w:rPr>
          <w:rFonts w:asciiTheme="majorHAnsi" w:hAnsiTheme="majorHAnsi"/>
        </w:rPr>
        <w:t>“</w:t>
      </w:r>
      <w:r w:rsidR="00950C2A" w:rsidRPr="002A5A80">
        <w:rPr>
          <w:rFonts w:asciiTheme="majorHAnsi" w:hAnsiTheme="majorHAnsi"/>
        </w:rPr>
        <w:t xml:space="preserve">Street </w:t>
      </w:r>
      <w:proofErr w:type="spellStart"/>
      <w:r w:rsidR="00950C2A" w:rsidRPr="002A5A80">
        <w:rPr>
          <w:rFonts w:asciiTheme="majorHAnsi" w:hAnsiTheme="majorHAnsi"/>
        </w:rPr>
        <w:t>Eatz</w:t>
      </w:r>
      <w:proofErr w:type="spellEnd"/>
      <w:r>
        <w:rPr>
          <w:rFonts w:asciiTheme="majorHAnsi" w:hAnsiTheme="majorHAnsi"/>
        </w:rPr>
        <w:t>”</w:t>
      </w:r>
      <w:r w:rsidR="00950C2A" w:rsidRPr="002A5A80">
        <w:rPr>
          <w:rFonts w:asciiTheme="majorHAnsi" w:hAnsiTheme="majorHAnsi"/>
        </w:rPr>
        <w:t xml:space="preserve"> will be a new station offered at the High Schools daily.  Food trucks and the delicious culinary creations continue to grow in popularity.  Now students will have a chance to enjoy some of this incredible curbside cuisine right in their very own cafeteria. </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C-Stores at each of the High Schools will open during lunch and offer more express lunch options for those students who prefer to by-pass the traditional serving line.  Students will also have the opportunity to visit the C-Store after school, providing opportunity to grab a much needed</w:t>
      </w:r>
      <w:r w:rsidR="00D8101F" w:rsidRPr="002A5A80">
        <w:rPr>
          <w:rFonts w:asciiTheme="majorHAnsi" w:hAnsiTheme="majorHAnsi"/>
        </w:rPr>
        <w:t xml:space="preserve"> snack, especially before after-</w:t>
      </w:r>
      <w:r w:rsidRPr="002A5A80">
        <w:rPr>
          <w:rFonts w:asciiTheme="majorHAnsi" w:hAnsiTheme="majorHAnsi"/>
        </w:rPr>
        <w:t>school activities.</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Student Culinary Competitions will be introduced at the secondary level this year promoting student activity, creativity, and education on culinary processes.</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Elementary students will experience the A to Z salad bar, introducing them to fruits and vegetables they may not have tried before.</w:t>
      </w:r>
    </w:p>
    <w:p w:rsidR="00950C2A" w:rsidRPr="002A5A80" w:rsidRDefault="00950C2A" w:rsidP="00950C2A">
      <w:pPr>
        <w:pStyle w:val="NoSpacing"/>
        <w:numPr>
          <w:ilvl w:val="0"/>
          <w:numId w:val="1"/>
        </w:numPr>
        <w:rPr>
          <w:rFonts w:asciiTheme="majorHAnsi" w:hAnsiTheme="majorHAnsi"/>
        </w:rPr>
      </w:pPr>
      <w:r w:rsidRPr="002A5A80">
        <w:rPr>
          <w:rFonts w:asciiTheme="majorHAnsi" w:hAnsiTheme="majorHAnsi"/>
        </w:rPr>
        <w:t>Student focus groups will be held each semester to gather input from the students on the Food Service Program.</w:t>
      </w:r>
    </w:p>
    <w:p w:rsidR="00950C2A" w:rsidRPr="002A5A80" w:rsidRDefault="00950C2A" w:rsidP="00950C2A">
      <w:pPr>
        <w:pStyle w:val="NoSpacing"/>
        <w:rPr>
          <w:rFonts w:asciiTheme="majorHAnsi" w:hAnsiTheme="majorHAnsi"/>
        </w:rPr>
      </w:pPr>
    </w:p>
    <w:p w:rsidR="00950C2A" w:rsidRPr="002A5A80" w:rsidRDefault="00950C2A" w:rsidP="00950C2A">
      <w:pPr>
        <w:pStyle w:val="NoSpacing"/>
        <w:rPr>
          <w:rFonts w:asciiTheme="majorHAnsi" w:hAnsiTheme="majorHAnsi"/>
        </w:rPr>
      </w:pPr>
      <w:r w:rsidRPr="002A5A80">
        <w:rPr>
          <w:rFonts w:asciiTheme="majorHAnsi" w:hAnsiTheme="majorHAnsi"/>
        </w:rPr>
        <w:t>Your students will experience new and innovative ideas being introduced throughout the school year, continued into future school years as we continually seek new, trendy and nutritious options for the students.</w:t>
      </w:r>
    </w:p>
    <w:p w:rsidR="00950C2A" w:rsidRPr="002A5A80" w:rsidRDefault="00950C2A" w:rsidP="00950C2A">
      <w:pPr>
        <w:pStyle w:val="NoSpacing"/>
        <w:rPr>
          <w:rFonts w:asciiTheme="majorHAnsi" w:hAnsiTheme="majorHAnsi"/>
        </w:rPr>
      </w:pPr>
    </w:p>
    <w:p w:rsidR="00950C2A" w:rsidRPr="002A5A80" w:rsidRDefault="00950C2A" w:rsidP="00950C2A">
      <w:pPr>
        <w:pStyle w:val="NoSpacing"/>
        <w:rPr>
          <w:rFonts w:asciiTheme="majorHAnsi" w:hAnsiTheme="majorHAnsi"/>
        </w:rPr>
      </w:pPr>
      <w:r w:rsidRPr="002A5A80">
        <w:rPr>
          <w:rFonts w:asciiTheme="majorHAnsi" w:hAnsiTheme="majorHAnsi"/>
        </w:rPr>
        <w:t xml:space="preserve">As a reminder, the school payment portal for lunch accounts can be accessed through </w:t>
      </w:r>
      <w:r w:rsidRPr="002A5A80">
        <w:rPr>
          <w:rStyle w:val="Hyperlink"/>
          <w:rFonts w:asciiTheme="majorHAnsi" w:hAnsiTheme="majorHAnsi"/>
        </w:rPr>
        <w:t>www.elkhornweb.org</w:t>
      </w:r>
      <w:r w:rsidR="00FD7214">
        <w:rPr>
          <w:rFonts w:asciiTheme="majorHAnsi" w:hAnsiTheme="majorHAnsi"/>
        </w:rPr>
        <w:t xml:space="preserve"> and select</w:t>
      </w:r>
      <w:r w:rsidRPr="002A5A80">
        <w:rPr>
          <w:rFonts w:asciiTheme="majorHAnsi" w:hAnsiTheme="majorHAnsi"/>
        </w:rPr>
        <w:t xml:space="preserve"> “lunch” under “district information” tab or directly at </w:t>
      </w:r>
      <w:hyperlink r:id="rId11" w:history="1">
        <w:r w:rsidRPr="002A5A80">
          <w:rPr>
            <w:rStyle w:val="Hyperlink"/>
            <w:rFonts w:asciiTheme="majorHAnsi" w:hAnsiTheme="majorHAnsi"/>
          </w:rPr>
          <w:t>www.schoolpaymentportal.com</w:t>
        </w:r>
      </w:hyperlink>
      <w:r w:rsidRPr="002A5A80">
        <w:rPr>
          <w:rFonts w:asciiTheme="majorHAnsi" w:hAnsiTheme="majorHAnsi"/>
        </w:rPr>
        <w:t>.  Here you can deposit money into your student’s accounts via credit card or e-check.</w:t>
      </w:r>
    </w:p>
    <w:p w:rsidR="00950C2A" w:rsidRPr="002A5A80" w:rsidRDefault="00950C2A" w:rsidP="00950C2A">
      <w:pPr>
        <w:pStyle w:val="NoSpacing"/>
        <w:rPr>
          <w:rFonts w:asciiTheme="majorHAnsi" w:hAnsiTheme="majorHAnsi"/>
        </w:rPr>
      </w:pPr>
    </w:p>
    <w:p w:rsidR="00950C2A" w:rsidRPr="002A5A80" w:rsidRDefault="00950C2A" w:rsidP="00950C2A">
      <w:pPr>
        <w:pStyle w:val="NoSpacing"/>
        <w:rPr>
          <w:rFonts w:asciiTheme="majorHAnsi" w:hAnsiTheme="majorHAnsi"/>
        </w:rPr>
      </w:pPr>
      <w:r w:rsidRPr="002A5A80">
        <w:rPr>
          <w:rFonts w:asciiTheme="majorHAnsi" w:hAnsiTheme="majorHAnsi"/>
        </w:rPr>
        <w:t xml:space="preserve">Again, we look forward to a great school year and welcome your input and suggestions.  </w:t>
      </w:r>
    </w:p>
    <w:p w:rsidR="00950C2A" w:rsidRPr="002A5A80" w:rsidRDefault="00950C2A" w:rsidP="00950C2A">
      <w:pPr>
        <w:pStyle w:val="NoSpacing"/>
        <w:rPr>
          <w:rFonts w:asciiTheme="majorHAnsi" w:hAnsiTheme="majorHAnsi"/>
        </w:rPr>
      </w:pPr>
    </w:p>
    <w:p w:rsidR="00950C2A" w:rsidRPr="002A5A80" w:rsidRDefault="00950C2A" w:rsidP="00950C2A">
      <w:pPr>
        <w:pStyle w:val="NoSpacing"/>
        <w:rPr>
          <w:rFonts w:asciiTheme="majorHAnsi" w:hAnsiTheme="majorHAnsi"/>
        </w:rPr>
      </w:pPr>
      <w:r w:rsidRPr="002A5A80">
        <w:rPr>
          <w:rFonts w:asciiTheme="majorHAnsi" w:hAnsiTheme="majorHAnsi"/>
        </w:rPr>
        <w:t>Sincerely,</w:t>
      </w:r>
    </w:p>
    <w:p w:rsidR="00950C2A" w:rsidRPr="002A5A80" w:rsidRDefault="00950C2A" w:rsidP="00950C2A">
      <w:pPr>
        <w:pStyle w:val="NoSpacing"/>
        <w:rPr>
          <w:rFonts w:asciiTheme="majorHAnsi" w:hAnsiTheme="majorHAnsi"/>
        </w:rPr>
      </w:pPr>
    </w:p>
    <w:p w:rsidR="00950C2A" w:rsidRPr="002A5A80" w:rsidRDefault="00950C2A" w:rsidP="00950C2A">
      <w:pPr>
        <w:pStyle w:val="NoSpacing"/>
        <w:rPr>
          <w:rFonts w:asciiTheme="majorHAnsi" w:hAnsiTheme="majorHAnsi"/>
        </w:rPr>
      </w:pPr>
      <w:r w:rsidRPr="002A5A80">
        <w:rPr>
          <w:rFonts w:asciiTheme="majorHAnsi" w:hAnsiTheme="majorHAnsi"/>
        </w:rPr>
        <w:t>Shannon Sintek, General Manager,</w:t>
      </w:r>
      <w:r w:rsidRPr="002A5A80">
        <w:rPr>
          <w:rFonts w:asciiTheme="majorHAnsi" w:hAnsiTheme="majorHAnsi"/>
          <w:noProof/>
        </w:rPr>
        <w:t xml:space="preserve"> </w:t>
      </w:r>
    </w:p>
    <w:p w:rsidR="006D7FA2" w:rsidRPr="002A5A80" w:rsidRDefault="002A5A80" w:rsidP="00FD7214">
      <w:pPr>
        <w:pStyle w:val="NoSpacing"/>
        <w:rPr>
          <w:rFonts w:asciiTheme="majorHAnsi" w:hAnsiTheme="majorHAnsi"/>
        </w:rPr>
      </w:pPr>
      <w:r w:rsidRPr="002A5A80">
        <w:rPr>
          <w:rFonts w:asciiTheme="majorHAnsi" w:hAnsiTheme="majorHAnsi"/>
          <w:noProof/>
        </w:rPr>
        <w:drawing>
          <wp:anchor distT="0" distB="0" distL="114300" distR="114300" simplePos="0" relativeHeight="251661312" behindDoc="0" locked="0" layoutInCell="1" allowOverlap="1" wp14:anchorId="5A98AA8F" wp14:editId="2DD416FA">
            <wp:simplePos x="0" y="0"/>
            <wp:positionH relativeFrom="margin">
              <wp:posOffset>4029075</wp:posOffset>
            </wp:positionH>
            <wp:positionV relativeFrom="margin">
              <wp:posOffset>8199120</wp:posOffset>
            </wp:positionV>
            <wp:extent cx="2696210" cy="798195"/>
            <wp:effectExtent l="0" t="0" r="8890" b="190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210" cy="798195"/>
                    </a:xfrm>
                    <a:prstGeom prst="rect">
                      <a:avLst/>
                    </a:prstGeom>
                  </pic:spPr>
                </pic:pic>
              </a:graphicData>
            </a:graphic>
            <wp14:sizeRelH relativeFrom="margin">
              <wp14:pctWidth>0</wp14:pctWidth>
            </wp14:sizeRelH>
            <wp14:sizeRelV relativeFrom="margin">
              <wp14:pctHeight>0</wp14:pctHeight>
            </wp14:sizeRelV>
          </wp:anchor>
        </w:drawing>
      </w:r>
      <w:r w:rsidR="00950C2A" w:rsidRPr="002A5A80">
        <w:rPr>
          <w:rFonts w:asciiTheme="majorHAnsi" w:hAnsiTheme="majorHAnsi"/>
        </w:rPr>
        <w:t>And the Sodexo Food Service Department Team</w:t>
      </w:r>
      <w:bookmarkStart w:id="0" w:name="_GoBack"/>
      <w:bookmarkEnd w:id="0"/>
    </w:p>
    <w:sectPr w:rsidR="006D7FA2" w:rsidRPr="002A5A80" w:rsidSect="00950C2A">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F3" w:rsidRDefault="00CF60F3" w:rsidP="00950C2A">
      <w:r>
        <w:separator/>
      </w:r>
    </w:p>
  </w:endnote>
  <w:endnote w:type="continuationSeparator" w:id="0">
    <w:p w:rsidR="00CF60F3" w:rsidRDefault="00CF60F3" w:rsidP="009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F3" w:rsidRDefault="00CF60F3" w:rsidP="00950C2A">
      <w:r>
        <w:separator/>
      </w:r>
    </w:p>
  </w:footnote>
  <w:footnote w:type="continuationSeparator" w:id="0">
    <w:p w:rsidR="00CF60F3" w:rsidRDefault="00CF60F3" w:rsidP="00950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C65DD"/>
    <w:multiLevelType w:val="hybridMultilevel"/>
    <w:tmpl w:val="35A4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2A"/>
    <w:rsid w:val="002A5A80"/>
    <w:rsid w:val="006D7FA2"/>
    <w:rsid w:val="00891D12"/>
    <w:rsid w:val="00950C2A"/>
    <w:rsid w:val="00CF60F3"/>
    <w:rsid w:val="00D8101F"/>
    <w:rsid w:val="00FD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2A"/>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C2A"/>
    <w:rPr>
      <w:color w:val="0000FF"/>
      <w:u w:val="single"/>
    </w:rPr>
  </w:style>
  <w:style w:type="paragraph" w:styleId="NoSpacing">
    <w:name w:val="No Spacing"/>
    <w:qFormat/>
    <w:rsid w:val="00950C2A"/>
    <w:pPr>
      <w:spacing w:after="0" w:line="240" w:lineRule="auto"/>
    </w:pPr>
  </w:style>
  <w:style w:type="paragraph" w:styleId="Header">
    <w:name w:val="header"/>
    <w:basedOn w:val="Normal"/>
    <w:link w:val="HeaderChar"/>
    <w:uiPriority w:val="99"/>
    <w:unhideWhenUsed/>
    <w:rsid w:val="00950C2A"/>
    <w:pPr>
      <w:tabs>
        <w:tab w:val="center" w:pos="4680"/>
        <w:tab w:val="right" w:pos="9360"/>
      </w:tabs>
    </w:pPr>
  </w:style>
  <w:style w:type="character" w:customStyle="1" w:styleId="HeaderChar">
    <w:name w:val="Header Char"/>
    <w:basedOn w:val="DefaultParagraphFont"/>
    <w:link w:val="Header"/>
    <w:uiPriority w:val="99"/>
    <w:rsid w:val="00950C2A"/>
    <w:rPr>
      <w:rFonts w:ascii="Century Gothic" w:eastAsia="Times New Roman" w:hAnsi="Century Gothic" w:cs="Times New Roman"/>
      <w:color w:val="000000"/>
      <w:sz w:val="24"/>
      <w:szCs w:val="20"/>
    </w:rPr>
  </w:style>
  <w:style w:type="paragraph" w:styleId="Footer">
    <w:name w:val="footer"/>
    <w:basedOn w:val="Normal"/>
    <w:link w:val="FooterChar"/>
    <w:uiPriority w:val="99"/>
    <w:unhideWhenUsed/>
    <w:rsid w:val="00950C2A"/>
    <w:pPr>
      <w:tabs>
        <w:tab w:val="center" w:pos="4680"/>
        <w:tab w:val="right" w:pos="9360"/>
      </w:tabs>
    </w:pPr>
  </w:style>
  <w:style w:type="character" w:customStyle="1" w:styleId="FooterChar">
    <w:name w:val="Footer Char"/>
    <w:basedOn w:val="DefaultParagraphFont"/>
    <w:link w:val="Footer"/>
    <w:uiPriority w:val="99"/>
    <w:rsid w:val="00950C2A"/>
    <w:rPr>
      <w:rFonts w:ascii="Century Gothic" w:eastAsia="Times New Roman" w:hAnsi="Century Gothic"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2A"/>
    <w:pPr>
      <w:spacing w:after="0" w:line="240" w:lineRule="auto"/>
    </w:pPr>
    <w:rPr>
      <w:rFonts w:ascii="Century Gothic" w:eastAsia="Times New Roman" w:hAnsi="Century Gothic"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C2A"/>
    <w:rPr>
      <w:color w:val="0000FF"/>
      <w:u w:val="single"/>
    </w:rPr>
  </w:style>
  <w:style w:type="paragraph" w:styleId="NoSpacing">
    <w:name w:val="No Spacing"/>
    <w:qFormat/>
    <w:rsid w:val="00950C2A"/>
    <w:pPr>
      <w:spacing w:after="0" w:line="240" w:lineRule="auto"/>
    </w:pPr>
  </w:style>
  <w:style w:type="paragraph" w:styleId="Header">
    <w:name w:val="header"/>
    <w:basedOn w:val="Normal"/>
    <w:link w:val="HeaderChar"/>
    <w:uiPriority w:val="99"/>
    <w:unhideWhenUsed/>
    <w:rsid w:val="00950C2A"/>
    <w:pPr>
      <w:tabs>
        <w:tab w:val="center" w:pos="4680"/>
        <w:tab w:val="right" w:pos="9360"/>
      </w:tabs>
    </w:pPr>
  </w:style>
  <w:style w:type="character" w:customStyle="1" w:styleId="HeaderChar">
    <w:name w:val="Header Char"/>
    <w:basedOn w:val="DefaultParagraphFont"/>
    <w:link w:val="Header"/>
    <w:uiPriority w:val="99"/>
    <w:rsid w:val="00950C2A"/>
    <w:rPr>
      <w:rFonts w:ascii="Century Gothic" w:eastAsia="Times New Roman" w:hAnsi="Century Gothic" w:cs="Times New Roman"/>
      <w:color w:val="000000"/>
      <w:sz w:val="24"/>
      <w:szCs w:val="20"/>
    </w:rPr>
  </w:style>
  <w:style w:type="paragraph" w:styleId="Footer">
    <w:name w:val="footer"/>
    <w:basedOn w:val="Normal"/>
    <w:link w:val="FooterChar"/>
    <w:uiPriority w:val="99"/>
    <w:unhideWhenUsed/>
    <w:rsid w:val="00950C2A"/>
    <w:pPr>
      <w:tabs>
        <w:tab w:val="center" w:pos="4680"/>
        <w:tab w:val="right" w:pos="9360"/>
      </w:tabs>
    </w:pPr>
  </w:style>
  <w:style w:type="character" w:customStyle="1" w:styleId="FooterChar">
    <w:name w:val="Footer Char"/>
    <w:basedOn w:val="DefaultParagraphFont"/>
    <w:link w:val="Footer"/>
    <w:uiPriority w:val="99"/>
    <w:rsid w:val="00950C2A"/>
    <w:rPr>
      <w:rFonts w:ascii="Century Gothic" w:eastAsia="Times New Roman" w:hAnsi="Century Gothic"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paymentporta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4</cp:revision>
  <dcterms:created xsi:type="dcterms:W3CDTF">2016-07-11T21:18:00Z</dcterms:created>
  <dcterms:modified xsi:type="dcterms:W3CDTF">2016-07-12T14:32:00Z</dcterms:modified>
</cp:coreProperties>
</file>